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F15F89" w:rsidRDefault="0045677E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 xml:space="preserve">Об утверждении </w:t>
      </w:r>
      <w:r w:rsidR="00F15F89">
        <w:rPr>
          <w:b/>
          <w:sz w:val="28"/>
          <w:szCs w:val="28"/>
        </w:rPr>
        <w:t xml:space="preserve">Порядка </w:t>
      </w:r>
      <w:r w:rsidR="00F15F89" w:rsidRPr="00F15F89">
        <w:rPr>
          <w:b/>
          <w:sz w:val="28"/>
          <w:szCs w:val="28"/>
        </w:rPr>
        <w:t xml:space="preserve">приема и регистрации заявлений </w:t>
      </w:r>
    </w:p>
    <w:p w:rsidR="00F15F89" w:rsidRDefault="00F15F89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 xml:space="preserve">о постановке на учет в качестве лиц, имеющих право </w:t>
      </w:r>
    </w:p>
    <w:p w:rsidR="00F15F89" w:rsidRDefault="00F15F89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>на предоставление земельных участков</w:t>
      </w:r>
      <w:r>
        <w:rPr>
          <w:b/>
          <w:sz w:val="28"/>
          <w:szCs w:val="28"/>
        </w:rPr>
        <w:t xml:space="preserve"> </w:t>
      </w:r>
      <w:r w:rsidRPr="00F15F89">
        <w:rPr>
          <w:b/>
          <w:sz w:val="28"/>
          <w:szCs w:val="28"/>
        </w:rPr>
        <w:t xml:space="preserve">в собственность </w:t>
      </w:r>
    </w:p>
    <w:p w:rsidR="00F15F89" w:rsidRDefault="00F15F89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 xml:space="preserve">бесплатно в целях индивидуального жилищного </w:t>
      </w:r>
    </w:p>
    <w:p w:rsidR="00F15F89" w:rsidRDefault="00F15F89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 xml:space="preserve">строительства или ведения личного подсобного хозяйства, </w:t>
      </w:r>
    </w:p>
    <w:p w:rsidR="00F15F89" w:rsidRDefault="00F15F89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 xml:space="preserve">и снятии с такого учета граждан, имеющих трех </w:t>
      </w:r>
    </w:p>
    <w:p w:rsidR="00F15F89" w:rsidRDefault="00F15F89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 xml:space="preserve">и более детей, в администрации Туапсинского </w:t>
      </w:r>
    </w:p>
    <w:p w:rsidR="00EC06BA" w:rsidRPr="00AF3911" w:rsidRDefault="00F15F89" w:rsidP="00F15F89">
      <w:pPr>
        <w:contextualSpacing/>
        <w:jc w:val="center"/>
        <w:rPr>
          <w:b/>
          <w:sz w:val="28"/>
          <w:szCs w:val="28"/>
        </w:rPr>
      </w:pPr>
      <w:r w:rsidRPr="00F15F89">
        <w:rPr>
          <w:b/>
          <w:sz w:val="28"/>
          <w:szCs w:val="28"/>
        </w:rPr>
        <w:t>муниципального округа Краснодарского края</w:t>
      </w:r>
      <w:r w:rsidR="00EC06BA">
        <w:rPr>
          <w:b/>
          <w:sz w:val="28"/>
          <w:szCs w:val="28"/>
        </w:rPr>
        <w:t xml:space="preserve">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требованиями </w:t>
      </w:r>
      <w:r>
        <w:rPr>
          <w:sz w:val="28"/>
          <w:szCs w:val="28"/>
        </w:rPr>
        <w:t>ф</w:t>
      </w:r>
      <w:r w:rsidRPr="00761F08">
        <w:rPr>
          <w:sz w:val="28"/>
          <w:szCs w:val="28"/>
        </w:rPr>
        <w:t>едеральн</w:t>
      </w:r>
      <w:r>
        <w:rPr>
          <w:sz w:val="28"/>
          <w:szCs w:val="28"/>
        </w:rPr>
        <w:t>ых</w:t>
      </w:r>
      <w:r w:rsidRPr="00761F08">
        <w:rPr>
          <w:sz w:val="28"/>
          <w:szCs w:val="28"/>
        </w:rPr>
        <w:t xml:space="preserve"> </w:t>
      </w:r>
      <w:hyperlink r:id="rId8">
        <w:r w:rsidRPr="00761F08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ов</w:t>
        </w:r>
      </w:hyperlink>
      <w:r w:rsidRPr="00761F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от 6 октября 2003 г. № 131-ФЗ «Об общих принципах организации местного самоуправления»,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EC06BA" w:rsidRPr="006F3EA2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="00EC06BA" w:rsidRPr="006F3EA2">
        <w:rPr>
          <w:sz w:val="28"/>
          <w:szCs w:val="28"/>
        </w:rPr>
        <w:t xml:space="preserve"> Краснодарского края от 26 декабря 2014 г</w:t>
      </w:r>
      <w:r w:rsidR="00EC06BA">
        <w:rPr>
          <w:sz w:val="28"/>
          <w:szCs w:val="28"/>
        </w:rPr>
        <w:t xml:space="preserve">. </w:t>
      </w:r>
      <w:r w:rsidR="00EC06BA" w:rsidRPr="006F3EA2">
        <w:rPr>
          <w:sz w:val="28"/>
          <w:szCs w:val="28"/>
        </w:rPr>
        <w:t>№</w:t>
      </w:r>
      <w:r w:rsidR="00EC06BA">
        <w:rPr>
          <w:sz w:val="28"/>
          <w:szCs w:val="28"/>
        </w:rPr>
        <w:t xml:space="preserve"> </w:t>
      </w:r>
      <w:r w:rsidR="00EC06BA" w:rsidRPr="006F3EA2">
        <w:rPr>
          <w:sz w:val="28"/>
          <w:szCs w:val="28"/>
        </w:rPr>
        <w:t>3085-КЗ «О предоставлении гражданам, имеющим трех и более детей, в собственность бесплатно земельных участков, находящихся</w:t>
      </w:r>
      <w:r w:rsidR="00EC06BA">
        <w:rPr>
          <w:sz w:val="28"/>
          <w:szCs w:val="28"/>
        </w:rPr>
        <w:t xml:space="preserve"> </w:t>
      </w:r>
      <w:r w:rsidR="00EC06BA" w:rsidRPr="006F3EA2">
        <w:rPr>
          <w:sz w:val="28"/>
          <w:szCs w:val="28"/>
        </w:rPr>
        <w:t>в государственной или муниципальной собственности»</w:t>
      </w:r>
      <w:r w:rsidR="00EC06BA">
        <w:rPr>
          <w:sz w:val="28"/>
          <w:szCs w:val="28"/>
        </w:rPr>
        <w:t xml:space="preserve">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0D3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B320D3" w:rsidRPr="00B320D3">
        <w:rPr>
          <w:rFonts w:ascii="Times New Roman" w:hAnsi="Times New Roman" w:cs="Times New Roman"/>
          <w:sz w:val="28"/>
          <w:szCs w:val="28"/>
        </w:rPr>
        <w:t>Порядок приема и регистрации заявлений о постановке на учет в качестве лиц, имеющих право на предоставление земельных участков в собственность бесплатно в целях индивидуального жилищного строительства или ведения личного подсобного хозяйства, и снятии с такого учета граждан, имеющих трех и более детей, в администрации Туапсинского муниципального округа Краснодарского края</w:t>
      </w:r>
      <w:r w:rsidRPr="00B320D3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212353" w:rsidRDefault="00212353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212353" w:rsidRDefault="00212353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212353" w:rsidRDefault="00212353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>Туапсинского муниципального округа Балантаеву Е.М</w:t>
      </w:r>
      <w:r w:rsidRPr="001F72EF">
        <w:rPr>
          <w:sz w:val="28"/>
          <w:szCs w:val="28"/>
        </w:rPr>
        <w:t>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9"/>
      <w:headerReference w:type="default" r:id="rId10"/>
      <w:headerReference w:type="first" r:id="rId11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21B" w:rsidRDefault="002D121B" w:rsidP="008B3911">
      <w:r>
        <w:separator/>
      </w:r>
    </w:p>
  </w:endnote>
  <w:endnote w:type="continuationSeparator" w:id="0">
    <w:p w:rsidR="002D121B" w:rsidRDefault="002D121B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21B" w:rsidRDefault="002D121B" w:rsidP="008B3911">
      <w:r>
        <w:separator/>
      </w:r>
    </w:p>
  </w:footnote>
  <w:footnote w:type="continuationSeparator" w:id="0">
    <w:p w:rsidR="002D121B" w:rsidRDefault="002D121B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212353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2D121B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2353"/>
    <w:rsid w:val="00216B8D"/>
    <w:rsid w:val="00256230"/>
    <w:rsid w:val="00270C0A"/>
    <w:rsid w:val="00274309"/>
    <w:rsid w:val="002773FF"/>
    <w:rsid w:val="002841FA"/>
    <w:rsid w:val="002948E5"/>
    <w:rsid w:val="002B4393"/>
    <w:rsid w:val="002D121B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D4E34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149D5"/>
    <w:rsid w:val="00927E2A"/>
    <w:rsid w:val="00933643"/>
    <w:rsid w:val="009429C8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320D3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A7674"/>
    <w:rsid w:val="00CB22EA"/>
    <w:rsid w:val="00CC5520"/>
    <w:rsid w:val="00CE15A5"/>
    <w:rsid w:val="00CF670E"/>
    <w:rsid w:val="00D179AC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5F89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character" w:customStyle="1" w:styleId="ad">
    <w:name w:val="Название Знак"/>
    <w:rsid w:val="00F15F8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798&amp;dst=10009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377D1-46CD-42A8-9678-DC01134E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2024-11-28T09:02:00Z</cp:lastPrinted>
  <dcterms:created xsi:type="dcterms:W3CDTF">2025-02-05T05:43:00Z</dcterms:created>
  <dcterms:modified xsi:type="dcterms:W3CDTF">2025-02-05T06:34:00Z</dcterms:modified>
</cp:coreProperties>
</file>